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8C" w:rsidRPr="00EE2D5A" w:rsidRDefault="000B528C" w:rsidP="000B528C">
      <w:pPr>
        <w:contextualSpacing/>
        <w:jc w:val="right"/>
        <w:rPr>
          <w:sz w:val="28"/>
          <w:szCs w:val="28"/>
        </w:rPr>
      </w:pPr>
      <w:r w:rsidRPr="00EE2D5A">
        <w:rPr>
          <w:sz w:val="28"/>
          <w:szCs w:val="28"/>
        </w:rPr>
        <w:t>Приложение №1</w:t>
      </w:r>
    </w:p>
    <w:p w:rsidR="000B528C" w:rsidRDefault="000B528C" w:rsidP="000B528C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044A7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6044A7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 xml:space="preserve">образования </w:t>
      </w:r>
    </w:p>
    <w:p w:rsidR="000B528C" w:rsidRPr="006044A7" w:rsidRDefault="000B528C" w:rsidP="000B528C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науки </w:t>
      </w:r>
      <w:r w:rsidRPr="006044A7">
        <w:rPr>
          <w:sz w:val="28"/>
          <w:szCs w:val="28"/>
        </w:rPr>
        <w:t>Республики Дагестан</w:t>
      </w:r>
    </w:p>
    <w:p w:rsidR="000B528C" w:rsidRPr="006044A7" w:rsidRDefault="000B528C" w:rsidP="000B528C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6044A7"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«</w:t>
      </w:r>
      <w:r w:rsidR="00B05224" w:rsidRPr="005D581B">
        <w:rPr>
          <w:sz w:val="28"/>
          <w:szCs w:val="28"/>
        </w:rPr>
        <w:t xml:space="preserve"> </w:t>
      </w:r>
      <w:r w:rsidR="00B05224" w:rsidRPr="005D581B">
        <w:rPr>
          <w:sz w:val="28"/>
          <w:szCs w:val="28"/>
          <w:u w:val="single"/>
        </w:rPr>
        <w:t>03</w:t>
      </w:r>
      <w:proofErr w:type="gramEnd"/>
      <w:r w:rsidR="00B05224" w:rsidRPr="005D581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»</w:t>
      </w:r>
      <w:r w:rsidR="00B05224" w:rsidRPr="005D581B">
        <w:rPr>
          <w:sz w:val="28"/>
          <w:szCs w:val="28"/>
          <w:u w:val="single"/>
        </w:rPr>
        <w:t xml:space="preserve">     10    </w:t>
      </w:r>
      <w:r w:rsidRPr="006044A7">
        <w:rPr>
          <w:sz w:val="28"/>
          <w:szCs w:val="28"/>
        </w:rPr>
        <w:t xml:space="preserve"> 20</w:t>
      </w:r>
      <w:r w:rsidR="00B05224" w:rsidRPr="005D581B">
        <w:rPr>
          <w:sz w:val="28"/>
          <w:szCs w:val="28"/>
        </w:rPr>
        <w:t>25</w:t>
      </w:r>
      <w:r w:rsidRPr="006044A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6044A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05224">
        <w:rPr>
          <w:sz w:val="28"/>
          <w:szCs w:val="28"/>
          <w:u w:val="single"/>
        </w:rPr>
        <w:t xml:space="preserve"> </w:t>
      </w:r>
      <w:r w:rsidR="00B05224" w:rsidRPr="005D581B">
        <w:rPr>
          <w:sz w:val="28"/>
          <w:szCs w:val="28"/>
          <w:u w:val="single"/>
        </w:rPr>
        <w:t>07/1-1123/25</w:t>
      </w:r>
    </w:p>
    <w:p w:rsidR="000B528C" w:rsidRPr="006044A7" w:rsidRDefault="000B528C" w:rsidP="000B528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:rsidR="000B528C" w:rsidRPr="00183743" w:rsidRDefault="000B528C" w:rsidP="000B528C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bookmarkStart w:id="0" w:name="P42"/>
      <w:bookmarkEnd w:id="0"/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ПОЛОЖЕНИЕ </w:t>
      </w:r>
    </w:p>
    <w:p w:rsidR="000B528C" w:rsidRPr="00183743" w:rsidRDefault="000B528C" w:rsidP="000B528C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>о комиссии по защите профессиональной чести и достоинства педагогических работников Республики Дагестан</w:t>
      </w:r>
    </w:p>
    <w:p w:rsidR="000B528C" w:rsidRDefault="000B528C" w:rsidP="000B528C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Pr="0085327A" w:rsidRDefault="000B528C" w:rsidP="000B528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  <w:lang w:val="en-US"/>
        </w:rPr>
        <w:t>I</w:t>
      </w: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</w:rPr>
        <w:t>. Общие положения</w:t>
      </w:r>
    </w:p>
    <w:p w:rsidR="000B528C" w:rsidRDefault="000B528C" w:rsidP="000B528C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85327A">
        <w:rPr>
          <w:color w:val="000000"/>
          <w:sz w:val="28"/>
          <w:szCs w:val="28"/>
        </w:rPr>
        <w:t>Комиссия по защите профессиональной чести и достоинства педагогических работников Республики Дагестан (далее соответственно – Комиссия) является коллегиальным органом и создается в целях урегулирования разногласий между педагогическими работниками государственных и муниципальных образовательных организаций</w:t>
      </w:r>
      <w:r>
        <w:rPr>
          <w:color w:val="000000"/>
          <w:sz w:val="28"/>
          <w:szCs w:val="28"/>
        </w:rPr>
        <w:t xml:space="preserve"> Республики Дагестан</w:t>
      </w:r>
      <w:r w:rsidRPr="0085327A">
        <w:rPr>
          <w:color w:val="000000"/>
          <w:sz w:val="28"/>
          <w:szCs w:val="28"/>
        </w:rPr>
        <w:t>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 и другими участниками образовательных отношений</w:t>
      </w:r>
      <w:r>
        <w:rPr>
          <w:color w:val="000000"/>
          <w:sz w:val="28"/>
          <w:szCs w:val="28"/>
        </w:rPr>
        <w:t xml:space="preserve"> </w:t>
      </w:r>
      <w:r w:rsidRPr="00763A36">
        <w:rPr>
          <w:sz w:val="28"/>
          <w:szCs w:val="28"/>
        </w:rPr>
        <w:t xml:space="preserve">(обучающиеся,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деятельность) </w:t>
      </w:r>
      <w:r w:rsidRPr="0085327A">
        <w:rPr>
          <w:color w:val="000000"/>
          <w:sz w:val="28"/>
          <w:szCs w:val="28"/>
        </w:rPr>
        <w:t xml:space="preserve">по вопросам защиты профессиональной чести и достоинства педагогических работников.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85327A">
        <w:rPr>
          <w:color w:val="000000"/>
          <w:sz w:val="28"/>
          <w:szCs w:val="28"/>
        </w:rPr>
        <w:t xml:space="preserve">2. Комиссия руководствуется в своей деятельности Конституцией Российской Федерации, Федеральным законом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z w:val="28"/>
          <w:szCs w:val="28"/>
        </w:rPr>
        <w:t>Республики Дагестан</w:t>
      </w:r>
      <w:r w:rsidRPr="0085327A">
        <w:rPr>
          <w:color w:val="000000"/>
          <w:sz w:val="28"/>
          <w:szCs w:val="28"/>
        </w:rPr>
        <w:t>, содержащими нормы, регулирующие отношения в сфере образования, и настоящим Положением.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</w:p>
    <w:p w:rsidR="000B528C" w:rsidRPr="0085327A" w:rsidRDefault="000B528C" w:rsidP="000B528C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  <w:lang w:val="en-US"/>
        </w:rPr>
        <w:t>II</w:t>
      </w: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</w:rPr>
        <w:t>. Порядок создания и организации работы Комиссии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Приказом Министерства образования и науки Республики Дагестан (далее – Министерство) создается и утверждается Положение о Комиссии и ее состав. </w:t>
      </w:r>
    </w:p>
    <w:p w:rsidR="000B528C" w:rsidRPr="00DC5A2A" w:rsidRDefault="000B528C" w:rsidP="000B528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C5A2A">
        <w:rPr>
          <w:color w:val="000000"/>
          <w:sz w:val="28"/>
          <w:szCs w:val="28"/>
        </w:rPr>
        <w:t xml:space="preserve">4. Положение о Комиссии, а также ее персональный состав утверждается с учетом мнения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 xml:space="preserve"> и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Дагестан.</w:t>
      </w:r>
      <w:r w:rsidRPr="00DC5A2A">
        <w:rPr>
          <w:color w:val="000000"/>
          <w:sz w:val="28"/>
          <w:szCs w:val="28"/>
        </w:rPr>
        <w:t xml:space="preserve"> Изменения в Положение и состав Комиссии могут быть также внесены только с учётом мнения и по согласованию с </w:t>
      </w:r>
      <w:r w:rsidRPr="00DC5A2A">
        <w:rPr>
          <w:bCs/>
          <w:sz w:val="28"/>
        </w:rPr>
        <w:t>Дагестанской республиканской организацией 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>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C5A2A">
        <w:rPr>
          <w:color w:val="000000"/>
          <w:sz w:val="28"/>
          <w:szCs w:val="28"/>
        </w:rPr>
        <w:lastRenderedPageBreak/>
        <w:t>Состав Комиссии формируется из числа представителей Министерства</w:t>
      </w:r>
      <w:r>
        <w:rPr>
          <w:color w:val="000000"/>
          <w:sz w:val="28"/>
          <w:szCs w:val="28"/>
        </w:rPr>
        <w:t xml:space="preserve">, </w:t>
      </w:r>
      <w:r w:rsidRPr="00DC5A2A">
        <w:rPr>
          <w:color w:val="000000"/>
          <w:sz w:val="28"/>
          <w:szCs w:val="28"/>
        </w:rPr>
        <w:t xml:space="preserve">представителей </w:t>
      </w:r>
      <w:r w:rsidRPr="00DC5A2A">
        <w:rPr>
          <w:bCs/>
          <w:sz w:val="28"/>
        </w:rPr>
        <w:t>Дагестанской республиканской организации</w:t>
      </w:r>
      <w:r w:rsidRPr="00D00E8D">
        <w:rPr>
          <w:b/>
          <w:bCs/>
          <w:sz w:val="28"/>
        </w:rPr>
        <w:t xml:space="preserve"> </w:t>
      </w:r>
      <w:r w:rsidRPr="00DC5A2A">
        <w:rPr>
          <w:bCs/>
          <w:sz w:val="28"/>
        </w:rPr>
        <w:t>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>, представител</w:t>
      </w:r>
      <w:r>
        <w:rPr>
          <w:color w:val="000000"/>
          <w:sz w:val="28"/>
          <w:szCs w:val="28"/>
        </w:rPr>
        <w:t>я</w:t>
      </w:r>
      <w:r w:rsidRPr="00DC5A2A">
        <w:rPr>
          <w:color w:val="000000"/>
          <w:sz w:val="28"/>
          <w:szCs w:val="28"/>
        </w:rPr>
        <w:t xml:space="preserve">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случае рассмотрения заявления педагогического работника муниципальной образовательной организации в состав Комиссии могут быть также включены представители органа местного самоуправления, осуществляющего управление в сфере образования.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 В состав комиссии входят председатель Комиссии, заместитель председателя Комиссии, секретарь Комиссии и члены Комиссии.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6. Руководство Комиссией осуществляет председатель, в лице не ниже заместителя министра Министерства.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7. Председатель Комиссии: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распределяет обязанности между членами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предлагает к утверждению проект повестки заседания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созывает заседания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председательствует на заседаниях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5) подписывает протоколы заседаний и иные исходящие документы Комиссии;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6) осуществляет общий контроль за реализацией решений, принятых Комиссией.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8. Заместитель председателя Комиссии: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координирует работу членов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подготавливает документы, вносимые на рассмотрение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выполняет обязанности председателя Комиссии в случае его отсутствия.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9. Секретарь Комиссии: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регистрирует заявления, поступившие в Комиссию;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информирует членов Комиссии в срок не позднее 5 календарных дней до дня проведения заседания Комиссии о дате, времени, месте и повестке заседания;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ведет и оформляет протоколы заседаний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составляет выписки из протоколов заседаний Комиссии и предоставляет их лицам и органам, указанным в пункте </w:t>
      </w:r>
      <w:r w:rsidRPr="00786B51">
        <w:rPr>
          <w:rFonts w:ascii="Times New Roman CYR" w:hAnsi="Times New Roman CYR" w:cs="Times New Roman CYR"/>
          <w:color w:val="000000"/>
          <w:sz w:val="28"/>
          <w:szCs w:val="28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настоящего Положения;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 обеспечивает текущее хранение документов и материалов Комиссии, а также обеспечивает их сохранность.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10. Досрочное прекращение полномочий члена Комиссии предусмотрено в следующих случаях: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на основании личного заявления члена Комиссии об исключении из её состава;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по требованию не менее 2/3 членов Комиссии, выраженному в письменной форме;</w:t>
      </w:r>
    </w:p>
    <w:p w:rsidR="000B528C" w:rsidRPr="00B72D6D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в случае прекращения членом Комиссии трудовых отношений</w:t>
      </w:r>
      <w:r w:rsidRPr="00B72D6D">
        <w:rPr>
          <w:rFonts w:ascii="Times New Roman CYR" w:hAnsi="Times New Roman CYR" w:cs="Times New Roman CYR"/>
          <w:color w:val="5C5F6A"/>
          <w:sz w:val="28"/>
          <w:szCs w:val="28"/>
        </w:rPr>
        <w:t xml:space="preserve"> </w:t>
      </w:r>
      <w:r w:rsidRPr="00B72D6D">
        <w:rPr>
          <w:sz w:val="28"/>
          <w:szCs w:val="28"/>
        </w:rPr>
        <w:t>(за ис</w:t>
      </w:r>
      <w:r w:rsidRPr="00B72D6D">
        <w:rPr>
          <w:sz w:val="28"/>
          <w:szCs w:val="28"/>
        </w:rPr>
        <w:softHyphen/>
        <w:t xml:space="preserve">ключением представителей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</w:t>
      </w:r>
      <w:r w:rsidRPr="00DC5A2A">
        <w:rPr>
          <w:b/>
          <w:bCs/>
          <w:sz w:val="28"/>
        </w:rPr>
        <w:t xml:space="preserve"> </w:t>
      </w:r>
      <w:r w:rsidRPr="00DC5A2A">
        <w:rPr>
          <w:bCs/>
          <w:sz w:val="28"/>
        </w:rPr>
        <w:t>Российской Федерации</w:t>
      </w:r>
      <w:r w:rsidRPr="00B72D6D">
        <w:rPr>
          <w:sz w:val="28"/>
          <w:szCs w:val="28"/>
        </w:rPr>
        <w:t>, осуществляющих свою деятельность на об</w:t>
      </w:r>
      <w:r w:rsidRPr="00B72D6D">
        <w:rPr>
          <w:sz w:val="28"/>
          <w:szCs w:val="28"/>
        </w:rPr>
        <w:softHyphen/>
        <w:t xml:space="preserve">щественных началах).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11. В случае досрочного прекращения полномочий члена Комиссии в её состав делегируется иной представитель из числа представителей, указанных в пункте 4 настоящего Положения.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12. Члены Комиссии осуществляют свою деятельность на безвозмездной основе.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13. Члены Комиссии имеют право: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участвовать в подготовке заседаний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обращаться к председателю Комиссии по вопросам, относящимся к компетенции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запрашивать у Министерства информацию по вопросам, относящимся к компетенции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излагать в случае предполагаемого отсутствия на заседании Комиссии своё мнение по рассматриваемым вопросам в письменной форме, которое оглашается на заседании и приобщается к протоколу;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 излагать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6) вносить предложения по совершенствованию организации работы Комиссии.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14. Члены Комиссии обязаны: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участвовать в заседаниях Комиссии;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выполнять функции, возложенные на них в соответствии с Положением;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соблюдать требования законодательных и иных нормативных правовых актов при реализации своих функций; 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в случае возникновения у них конфликта интересов сообщать об этом Комиссии и отказываться в письменной форме от участия в соответствующем заседании Комиссии.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15. Члены Комиссии не вправе разглашать информацию, полученную в ходе участия в её работе.</w:t>
      </w:r>
    </w:p>
    <w:p w:rsidR="000B528C" w:rsidRDefault="000B528C" w:rsidP="000B528C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Pr="00C05D6A" w:rsidRDefault="000B528C" w:rsidP="000B5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C05D6A">
        <w:rPr>
          <w:rFonts w:ascii="Times New Roman CYR" w:hAnsi="Times New Roman CYR" w:cs="Times New Roman CYR"/>
          <w:b/>
          <w:sz w:val="28"/>
          <w:szCs w:val="28"/>
        </w:rPr>
        <w:t>III. Функции и полномочия Комиссии.</w:t>
      </w:r>
    </w:p>
    <w:p w:rsidR="000B528C" w:rsidRDefault="000B528C" w:rsidP="000B528C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16. Комиссия рассматривает заявления педагогических работников, обратившихся с целью реализации их права на защиту профессиональной чести и достоинства, а также о фактах нарушения норм профессиональной этики, повлекшее за собой нарушение их трудовых прав.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17. Комиссия не вправе осуществлять рассмотрение и урегулирование споров педагогических работников с федеральными государственными органами, органами государственной власти субъектов Российской Федерации.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18. В рамках рассмотрения заявлений педагогических работников Комиссия: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устанавливает наличие или отсутствие нарушения норм этики в отношении педагогических работников, принимает при наличии указанного нарушения меры по урегулированию ситуации, в том числе решение о целесообразности или нецелесообразности применения дисциплинарного взыскания;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2) направляет рекомендации участникам образовательных отношений в связи с выявленными нарушениями норм профессиональной этики, повлекшими за собой нарушение трудовых прав педагогических работников, а также предложения по урегулированию спорных ситуаций и по профилактике повторных нарушений.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Pr="00C05D6A" w:rsidRDefault="000B528C" w:rsidP="000B528C">
      <w:pPr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C05D6A">
        <w:rPr>
          <w:rFonts w:ascii="Times New Roman CYR" w:hAnsi="Times New Roman CYR" w:cs="Times New Roman CYR"/>
          <w:b/>
          <w:color w:val="000000"/>
          <w:sz w:val="28"/>
          <w:szCs w:val="28"/>
        </w:rPr>
        <w:t>IV. Регламент работы Комиссии.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19. Заседания Комиссии проводятся по мере необходимости, но не реже одного раза в полугодие, а также при условии наличия письменных заявлений педагогических работников, поступивших непосредственно в Комиссию или в адрес Министерства, с указанием признаков нарушений прав педагогических работников и лиц, допустивших указанные нарушения.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20. В заявлении указываются: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фамилия, имя, отчество (при наличии) заявителя;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педагогическому работнику дисциплинарного взыскания - оспариваемые действия или бездействие руководителя образовательной организации;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педагогическому работнику дисциплинарного взыскания - указание на приказ руководителя образовательной организации, который обжалуется;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основания, по которым заявитель считает, что его права были нарушены;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 требования заявителя.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21. В случае необходимости в подтверждение своих доводов заявитель прилагает к заявлению документы и материалы либо их копии.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22. Заявление, поступившее в Комиссию, подлежит обязательной регистрации с письменным уведомлением заявителя, в течение 30 дней со дня регистрации заявления, о сроке и месте проведения заседания для рассмотрения указанного заявления, либо отказе в его рассмотрении в соответствии с пунктом 23 настоящего Положения.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23. При отсутствии в заявлении информации, предусмотренной подпунктами 1 - 5 пункта 20 настоящего Положения, заседание Комиссии для его рассмотрения не проводится.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24. Педагогический работник имеет право лично присутствовать при рассмотрении его заявления на заседании Комиссии. При неявке заявителя на заседание Комиссии заявление рассматривается в его отсутствие.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25. В случае необходимости и в целях всестороннего и объективного рассмотрения вопросов повестки заседания, Комиссия имеет право приглашать на заседание руководителя образовательной организации, ее учредителя и (или) представителей иных организаций и лиц, имеющих отношение к предмету рассматриваемого заявления.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26. По запросу Комиссии руководитель образовательной организации обязан в установленный Комиссией срок представлять ей необходимые документы.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27. Заседание Комиссии считается правомочным, если на нём присутствует более половины членов, являющихся представителями Министерства, не менее половины членов, являющихся представителями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 xml:space="preserve">, представитель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</w:t>
      </w:r>
      <w:r>
        <w:rPr>
          <w:bCs/>
          <w:color w:val="000000"/>
          <w:sz w:val="28"/>
          <w:szCs w:val="28"/>
        </w:rPr>
        <w:t>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Pr="00293D62" w:rsidRDefault="000B528C" w:rsidP="000B5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293D62">
        <w:rPr>
          <w:rFonts w:ascii="Times New Roman CYR" w:hAnsi="Times New Roman CYR" w:cs="Times New Roman CYR"/>
          <w:b/>
          <w:color w:val="000000"/>
          <w:sz w:val="28"/>
          <w:szCs w:val="28"/>
        </w:rPr>
        <w:t>V. Порядок принятия и оформления решений Комиссии.</w:t>
      </w:r>
    </w:p>
    <w:p w:rsidR="000B528C" w:rsidRDefault="000B528C" w:rsidP="000B528C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28. По результатам рассмотрения заявления педагогического работника Комиссия принимает следующие решения: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о наличии нарушения норм профессиональной этики в отношении педагогического работника, трудовых прав, выявленных в результате нарушения норм профессиональной этики, и необходимости устранения выявленных нарушений руководителем образовательной организации;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б) о прекращении рассмотрения заявления педагогического работника в случае установления отсутствия факта нарушения прав педагогического работника.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29. Решение Комиссии принимается открытым голосованием большинством голосов от общего числа членов Комиссии, принявших участие в заседании.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случае равенства голосов решение принимается в пользу заявителя.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30. Решения Комиссии оформляются протоколами заседаний, которые подписываются всеми присутствующими членами Комиссии.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31. Решения Комиссии в виде выписки из протокола заседания в течение 5 рабочих дней со дня его проведения предоставляются заявителю и лицу, на которого Комиссией возложены обязанности по устранению выявленных нарушений, а также руководителю организации и при наличии запроса профсоюзному комитету образовательной организации.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32. Решение Комиссии может быть обжаловано заявителем или лицом, на которого Комиссией возложены обязанности по устранению выявленных нарушений, в соответствии с законодательством Российской Федерации.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33. Решение комиссии является обязательным для всех участников образовательных отношений и подлежит исполнению в срок, предусмотренный указанным решением. 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34. Срок хранения документов и материалов Комиссии в Министерстве составляет 3 года.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</w:t>
      </w:r>
    </w:p>
    <w:p w:rsidR="000B528C" w:rsidRDefault="000B528C" w:rsidP="000B528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Default="000B528C" w:rsidP="000B528C">
      <w:pPr>
        <w:contextualSpacing/>
        <w:jc w:val="right"/>
        <w:rPr>
          <w:sz w:val="28"/>
          <w:szCs w:val="28"/>
        </w:rPr>
      </w:pPr>
    </w:p>
    <w:p w:rsidR="000B528C" w:rsidRPr="00EE2D5A" w:rsidRDefault="000B528C" w:rsidP="000B528C">
      <w:pPr>
        <w:contextualSpacing/>
        <w:jc w:val="right"/>
        <w:rPr>
          <w:sz w:val="28"/>
          <w:szCs w:val="28"/>
        </w:rPr>
      </w:pPr>
      <w:r w:rsidRPr="00EE2D5A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</w:p>
    <w:p w:rsidR="000B528C" w:rsidRDefault="000B528C" w:rsidP="000B528C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044A7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6044A7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 xml:space="preserve">образования </w:t>
      </w:r>
    </w:p>
    <w:p w:rsidR="000B528C" w:rsidRPr="006044A7" w:rsidRDefault="000B528C" w:rsidP="000B528C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науки </w:t>
      </w:r>
      <w:r w:rsidRPr="006044A7">
        <w:rPr>
          <w:sz w:val="28"/>
          <w:szCs w:val="28"/>
        </w:rPr>
        <w:t>Республики Дагестан</w:t>
      </w:r>
    </w:p>
    <w:p w:rsidR="005D581B" w:rsidRPr="006044A7" w:rsidRDefault="005D581B" w:rsidP="005D581B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6044A7"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«</w:t>
      </w:r>
      <w:r w:rsidRPr="005D581B">
        <w:rPr>
          <w:sz w:val="28"/>
          <w:szCs w:val="28"/>
        </w:rPr>
        <w:t xml:space="preserve"> </w:t>
      </w:r>
      <w:r w:rsidRPr="005D581B">
        <w:rPr>
          <w:sz w:val="28"/>
          <w:szCs w:val="28"/>
          <w:u w:val="single"/>
        </w:rPr>
        <w:t>03</w:t>
      </w:r>
      <w:proofErr w:type="gramEnd"/>
      <w:r w:rsidRPr="005D581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»</w:t>
      </w:r>
      <w:r w:rsidRPr="005D581B">
        <w:rPr>
          <w:sz w:val="28"/>
          <w:szCs w:val="28"/>
          <w:u w:val="single"/>
        </w:rPr>
        <w:t xml:space="preserve">     10    </w:t>
      </w:r>
      <w:r w:rsidRPr="006044A7">
        <w:rPr>
          <w:sz w:val="28"/>
          <w:szCs w:val="28"/>
        </w:rPr>
        <w:t xml:space="preserve"> 20</w:t>
      </w:r>
      <w:r w:rsidRPr="005D581B">
        <w:rPr>
          <w:sz w:val="28"/>
          <w:szCs w:val="28"/>
        </w:rPr>
        <w:t>25</w:t>
      </w:r>
      <w:r w:rsidRPr="006044A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6044A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05224">
        <w:rPr>
          <w:sz w:val="28"/>
          <w:szCs w:val="28"/>
          <w:u w:val="single"/>
        </w:rPr>
        <w:t xml:space="preserve"> </w:t>
      </w:r>
      <w:r w:rsidRPr="005D581B">
        <w:rPr>
          <w:sz w:val="28"/>
          <w:szCs w:val="28"/>
          <w:u w:val="single"/>
        </w:rPr>
        <w:t>07/1-1123/25</w:t>
      </w:r>
    </w:p>
    <w:p w:rsidR="000B528C" w:rsidRPr="006044A7" w:rsidRDefault="000B528C" w:rsidP="000B528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bookmarkStart w:id="1" w:name="_GoBack"/>
      <w:bookmarkEnd w:id="1"/>
    </w:p>
    <w:p w:rsidR="000B528C" w:rsidRDefault="000B528C" w:rsidP="000B528C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:rsidR="000B528C" w:rsidRPr="00183743" w:rsidRDefault="000B528C" w:rsidP="000B528C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Состав</w:t>
      </w: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</w:p>
    <w:p w:rsidR="000B528C" w:rsidRDefault="000B528C" w:rsidP="000B5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комиссии по защите профессиональной чести и достоинства </w:t>
      </w:r>
    </w:p>
    <w:p w:rsidR="000B528C" w:rsidRDefault="000B528C" w:rsidP="000B5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>педагогических работников Республики Дагестан</w:t>
      </w:r>
    </w:p>
    <w:p w:rsidR="000B528C" w:rsidRDefault="000B528C" w:rsidP="000B5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Первый заместитель министра образования и науки Республики Дагестан (председатель комиссии);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Начальник отдела дошкольного образования Управления развития общего образования Министерства образования и науки Республики Дагестан (заместитель председателя комиссии);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Консультант Юридического отдела Министерства образования и науки Республики Дагестан;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tabs>
          <w:tab w:val="left" w:pos="851"/>
        </w:tabs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Представитель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>
        <w:rPr>
          <w:bCs/>
          <w:sz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Представитель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>
        <w:rPr>
          <w:bCs/>
          <w:sz w:val="28"/>
        </w:rPr>
        <w:t xml:space="preserve"> (по согласованию)</w:t>
      </w:r>
      <w:r>
        <w:rPr>
          <w:sz w:val="28"/>
          <w:szCs w:val="28"/>
        </w:rPr>
        <w:t xml:space="preserve">; 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Представитель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</w:t>
      </w:r>
      <w:r>
        <w:rPr>
          <w:bCs/>
          <w:color w:val="000000"/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Представитель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органа местного самоуправления, осуществляющего управление в сфере образования (по согласованию);</w:t>
      </w:r>
    </w:p>
    <w:p w:rsidR="000B528C" w:rsidRDefault="000B528C" w:rsidP="000B528C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:rsidR="00D74F20" w:rsidRPr="00D74F20" w:rsidRDefault="000B528C" w:rsidP="000B528C">
      <w:pPr>
        <w:widowControl w:val="0"/>
        <w:autoSpaceDE w:val="0"/>
        <w:autoSpaceDN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 Главный специалист-эксперт общего отдела Управления кадрового и документационного обеспечения Министерства образования науки Республики Дагестан (секретарь комиссии).</w:t>
      </w:r>
      <w:r w:rsidR="00D74F20" w:rsidRPr="00D74F20">
        <w:rPr>
          <w:sz w:val="28"/>
          <w:szCs w:val="28"/>
        </w:rPr>
        <w:t xml:space="preserve"> </w:t>
      </w:r>
    </w:p>
    <w:p w:rsidR="009615D5" w:rsidRDefault="009615D5" w:rsidP="00921F88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9615D5" w:rsidRPr="00921F88" w:rsidRDefault="009615D5" w:rsidP="00921F88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sectPr w:rsidR="009615D5" w:rsidRPr="00921F88" w:rsidSect="00D74F20">
      <w:headerReference w:type="first" r:id="rId7"/>
      <w:pgSz w:w="11906" w:h="16838"/>
      <w:pgMar w:top="709" w:right="737" w:bottom="851" w:left="153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ADA" w:rsidRDefault="00FD3ADA" w:rsidP="00A76034">
      <w:r>
        <w:separator/>
      </w:r>
    </w:p>
  </w:endnote>
  <w:endnote w:type="continuationSeparator" w:id="0">
    <w:p w:rsidR="00FD3ADA" w:rsidRDefault="00FD3ADA" w:rsidP="00A7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ADA" w:rsidRDefault="00FD3ADA" w:rsidP="00A76034">
      <w:r>
        <w:separator/>
      </w:r>
    </w:p>
  </w:footnote>
  <w:footnote w:type="continuationSeparator" w:id="0">
    <w:p w:rsidR="00FD3ADA" w:rsidRDefault="00FD3ADA" w:rsidP="00A76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AD1" w:rsidRDefault="00DF3AD1" w:rsidP="00DF3AD1">
    <w:pPr>
      <w:pStyle w:val="a6"/>
      <w:jc w:val="right"/>
      <w:rPr>
        <w:i/>
      </w:rPr>
    </w:pPr>
  </w:p>
  <w:p w:rsidR="006E463F" w:rsidRPr="00DF3AD1" w:rsidRDefault="00A76034" w:rsidP="00DF3AD1">
    <w:pPr>
      <w:pStyle w:val="a6"/>
      <w:jc w:val="right"/>
      <w:rPr>
        <w:b/>
        <w:i/>
      </w:rPr>
    </w:pPr>
    <w:r w:rsidRPr="00DF3AD1">
      <w:rPr>
        <w:b/>
        <w:i/>
      </w:rPr>
      <w:t xml:space="preserve">                                                                                                                                    </w:t>
    </w:r>
  </w:p>
  <w:p w:rsidR="00A76034" w:rsidRDefault="00A7603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475288"/>
    <w:multiLevelType w:val="hybridMultilevel"/>
    <w:tmpl w:val="7DE402C4"/>
    <w:lvl w:ilvl="0" w:tplc="F4DC4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CD"/>
    <w:rsid w:val="00033DF6"/>
    <w:rsid w:val="00046832"/>
    <w:rsid w:val="0007101B"/>
    <w:rsid w:val="00076153"/>
    <w:rsid w:val="000970B6"/>
    <w:rsid w:val="0009787A"/>
    <w:rsid w:val="00097A8B"/>
    <w:rsid w:val="000A26AF"/>
    <w:rsid w:val="000A770F"/>
    <w:rsid w:val="000B528C"/>
    <w:rsid w:val="000B54A0"/>
    <w:rsid w:val="000C0FA8"/>
    <w:rsid w:val="000D1B80"/>
    <w:rsid w:val="000D7F6D"/>
    <w:rsid w:val="00100758"/>
    <w:rsid w:val="001117FF"/>
    <w:rsid w:val="00145476"/>
    <w:rsid w:val="001532E3"/>
    <w:rsid w:val="00155C8A"/>
    <w:rsid w:val="0016296B"/>
    <w:rsid w:val="001632A3"/>
    <w:rsid w:val="00164341"/>
    <w:rsid w:val="00173C2C"/>
    <w:rsid w:val="00174128"/>
    <w:rsid w:val="0019184E"/>
    <w:rsid w:val="00191EE9"/>
    <w:rsid w:val="001933C6"/>
    <w:rsid w:val="001A0F23"/>
    <w:rsid w:val="001D0B74"/>
    <w:rsid w:val="001E66B3"/>
    <w:rsid w:val="001F7794"/>
    <w:rsid w:val="00201430"/>
    <w:rsid w:val="0020451A"/>
    <w:rsid w:val="002063A5"/>
    <w:rsid w:val="00213C7F"/>
    <w:rsid w:val="0023125A"/>
    <w:rsid w:val="002339C8"/>
    <w:rsid w:val="00236055"/>
    <w:rsid w:val="00247F06"/>
    <w:rsid w:val="00254086"/>
    <w:rsid w:val="00275021"/>
    <w:rsid w:val="00291B2A"/>
    <w:rsid w:val="002C6219"/>
    <w:rsid w:val="002D18E7"/>
    <w:rsid w:val="002D77EE"/>
    <w:rsid w:val="0031235F"/>
    <w:rsid w:val="00315725"/>
    <w:rsid w:val="0031768B"/>
    <w:rsid w:val="00354503"/>
    <w:rsid w:val="00361FCB"/>
    <w:rsid w:val="003719AE"/>
    <w:rsid w:val="00387A10"/>
    <w:rsid w:val="003A5B48"/>
    <w:rsid w:val="003A7B91"/>
    <w:rsid w:val="003C7A4F"/>
    <w:rsid w:val="003D33FB"/>
    <w:rsid w:val="003D3E9B"/>
    <w:rsid w:val="003E27F5"/>
    <w:rsid w:val="003F1A3A"/>
    <w:rsid w:val="003F2904"/>
    <w:rsid w:val="00403A8F"/>
    <w:rsid w:val="004144A4"/>
    <w:rsid w:val="00440343"/>
    <w:rsid w:val="0045560C"/>
    <w:rsid w:val="004601E2"/>
    <w:rsid w:val="00476B97"/>
    <w:rsid w:val="004866A1"/>
    <w:rsid w:val="00487313"/>
    <w:rsid w:val="004A009C"/>
    <w:rsid w:val="004A0E7D"/>
    <w:rsid w:val="004A6B32"/>
    <w:rsid w:val="004B52BF"/>
    <w:rsid w:val="004B7D5D"/>
    <w:rsid w:val="004D2B80"/>
    <w:rsid w:val="004F012C"/>
    <w:rsid w:val="004F41B1"/>
    <w:rsid w:val="0050798F"/>
    <w:rsid w:val="005123CC"/>
    <w:rsid w:val="00514C70"/>
    <w:rsid w:val="00573AF4"/>
    <w:rsid w:val="00576CD2"/>
    <w:rsid w:val="005847BA"/>
    <w:rsid w:val="005B367F"/>
    <w:rsid w:val="005D581B"/>
    <w:rsid w:val="005E5413"/>
    <w:rsid w:val="006044E8"/>
    <w:rsid w:val="00613715"/>
    <w:rsid w:val="00615891"/>
    <w:rsid w:val="0062738D"/>
    <w:rsid w:val="006569A0"/>
    <w:rsid w:val="00660540"/>
    <w:rsid w:val="00661F12"/>
    <w:rsid w:val="00664DDE"/>
    <w:rsid w:val="00666173"/>
    <w:rsid w:val="006747F8"/>
    <w:rsid w:val="00693632"/>
    <w:rsid w:val="006B2803"/>
    <w:rsid w:val="006B499A"/>
    <w:rsid w:val="006C3667"/>
    <w:rsid w:val="006C75BF"/>
    <w:rsid w:val="006C7A27"/>
    <w:rsid w:val="006D0500"/>
    <w:rsid w:val="006D299D"/>
    <w:rsid w:val="006E463F"/>
    <w:rsid w:val="006F7CC4"/>
    <w:rsid w:val="00705259"/>
    <w:rsid w:val="00710F1A"/>
    <w:rsid w:val="0071730B"/>
    <w:rsid w:val="0073423E"/>
    <w:rsid w:val="00736F61"/>
    <w:rsid w:val="00757577"/>
    <w:rsid w:val="0076408C"/>
    <w:rsid w:val="00787D0B"/>
    <w:rsid w:val="007B164A"/>
    <w:rsid w:val="007D002B"/>
    <w:rsid w:val="007D3F5B"/>
    <w:rsid w:val="007D5B38"/>
    <w:rsid w:val="007E0317"/>
    <w:rsid w:val="007E0B90"/>
    <w:rsid w:val="007E13E7"/>
    <w:rsid w:val="00820B17"/>
    <w:rsid w:val="00831279"/>
    <w:rsid w:val="0083440E"/>
    <w:rsid w:val="00840290"/>
    <w:rsid w:val="0086203E"/>
    <w:rsid w:val="0087609E"/>
    <w:rsid w:val="00881208"/>
    <w:rsid w:val="008A43A5"/>
    <w:rsid w:val="008A4ABE"/>
    <w:rsid w:val="008A519C"/>
    <w:rsid w:val="008B5AF3"/>
    <w:rsid w:val="008B68C4"/>
    <w:rsid w:val="008D55B3"/>
    <w:rsid w:val="008E0E03"/>
    <w:rsid w:val="00921F88"/>
    <w:rsid w:val="009234CE"/>
    <w:rsid w:val="00926C49"/>
    <w:rsid w:val="0093358C"/>
    <w:rsid w:val="00942211"/>
    <w:rsid w:val="009615D5"/>
    <w:rsid w:val="00962266"/>
    <w:rsid w:val="009654EA"/>
    <w:rsid w:val="009723E0"/>
    <w:rsid w:val="009734F9"/>
    <w:rsid w:val="009923C2"/>
    <w:rsid w:val="009A0A04"/>
    <w:rsid w:val="009B2CC7"/>
    <w:rsid w:val="009B3741"/>
    <w:rsid w:val="009F273F"/>
    <w:rsid w:val="00A0161D"/>
    <w:rsid w:val="00A23EA1"/>
    <w:rsid w:val="00A50661"/>
    <w:rsid w:val="00A55090"/>
    <w:rsid w:val="00A76034"/>
    <w:rsid w:val="00A86198"/>
    <w:rsid w:val="00AA0F88"/>
    <w:rsid w:val="00AA1B16"/>
    <w:rsid w:val="00AC5E2D"/>
    <w:rsid w:val="00AC635E"/>
    <w:rsid w:val="00AD5219"/>
    <w:rsid w:val="00AD527D"/>
    <w:rsid w:val="00B048B9"/>
    <w:rsid w:val="00B05224"/>
    <w:rsid w:val="00B230AA"/>
    <w:rsid w:val="00B36480"/>
    <w:rsid w:val="00B40BAF"/>
    <w:rsid w:val="00B54506"/>
    <w:rsid w:val="00B56D9C"/>
    <w:rsid w:val="00B6402D"/>
    <w:rsid w:val="00B7642C"/>
    <w:rsid w:val="00B854BC"/>
    <w:rsid w:val="00B95AA7"/>
    <w:rsid w:val="00BB40AA"/>
    <w:rsid w:val="00BC2784"/>
    <w:rsid w:val="00BC4AC7"/>
    <w:rsid w:val="00BF4E92"/>
    <w:rsid w:val="00BF5ED5"/>
    <w:rsid w:val="00C04827"/>
    <w:rsid w:val="00C145FC"/>
    <w:rsid w:val="00C25C7F"/>
    <w:rsid w:val="00C37594"/>
    <w:rsid w:val="00C40A20"/>
    <w:rsid w:val="00C417BC"/>
    <w:rsid w:val="00C74FC0"/>
    <w:rsid w:val="00C80651"/>
    <w:rsid w:val="00C8273D"/>
    <w:rsid w:val="00CF73B6"/>
    <w:rsid w:val="00D1184E"/>
    <w:rsid w:val="00D1263F"/>
    <w:rsid w:val="00D2362B"/>
    <w:rsid w:val="00D258CD"/>
    <w:rsid w:val="00D63034"/>
    <w:rsid w:val="00D70E95"/>
    <w:rsid w:val="00D72D80"/>
    <w:rsid w:val="00D74F20"/>
    <w:rsid w:val="00D8142B"/>
    <w:rsid w:val="00D83880"/>
    <w:rsid w:val="00D8784A"/>
    <w:rsid w:val="00D95025"/>
    <w:rsid w:val="00DA2ACD"/>
    <w:rsid w:val="00DA658E"/>
    <w:rsid w:val="00DA7175"/>
    <w:rsid w:val="00DB2AD8"/>
    <w:rsid w:val="00DB6100"/>
    <w:rsid w:val="00DE5C33"/>
    <w:rsid w:val="00DF3AD1"/>
    <w:rsid w:val="00E00FAE"/>
    <w:rsid w:val="00E132B7"/>
    <w:rsid w:val="00E16583"/>
    <w:rsid w:val="00E1729B"/>
    <w:rsid w:val="00E20732"/>
    <w:rsid w:val="00E25847"/>
    <w:rsid w:val="00E2639D"/>
    <w:rsid w:val="00E31D86"/>
    <w:rsid w:val="00E344DF"/>
    <w:rsid w:val="00E60887"/>
    <w:rsid w:val="00E67B42"/>
    <w:rsid w:val="00E70E0F"/>
    <w:rsid w:val="00E7130B"/>
    <w:rsid w:val="00E74416"/>
    <w:rsid w:val="00E75641"/>
    <w:rsid w:val="00E84BA1"/>
    <w:rsid w:val="00E91C3D"/>
    <w:rsid w:val="00E95589"/>
    <w:rsid w:val="00E97133"/>
    <w:rsid w:val="00EA6A51"/>
    <w:rsid w:val="00EC3C5B"/>
    <w:rsid w:val="00EC4E55"/>
    <w:rsid w:val="00EE48FE"/>
    <w:rsid w:val="00EF3540"/>
    <w:rsid w:val="00EF74AA"/>
    <w:rsid w:val="00F17055"/>
    <w:rsid w:val="00F20989"/>
    <w:rsid w:val="00F22BFA"/>
    <w:rsid w:val="00F30A08"/>
    <w:rsid w:val="00F516C3"/>
    <w:rsid w:val="00F5529F"/>
    <w:rsid w:val="00F60E76"/>
    <w:rsid w:val="00F72A8C"/>
    <w:rsid w:val="00F73945"/>
    <w:rsid w:val="00F85074"/>
    <w:rsid w:val="00F875F4"/>
    <w:rsid w:val="00FA7DA3"/>
    <w:rsid w:val="00FB7348"/>
    <w:rsid w:val="00FC08EA"/>
    <w:rsid w:val="00FC4F34"/>
    <w:rsid w:val="00FC59F4"/>
    <w:rsid w:val="00FC5FB0"/>
    <w:rsid w:val="00FD3ADA"/>
    <w:rsid w:val="00FD3F4D"/>
    <w:rsid w:val="00FE08E4"/>
    <w:rsid w:val="00F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8C1A2F-A402-4F96-8941-0BF8765A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A2ACD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DA2ACD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List Paragraph"/>
    <w:basedOn w:val="a"/>
    <w:uiPriority w:val="34"/>
    <w:qFormat/>
    <w:rsid w:val="00DA2A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4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42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760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6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760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6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76034"/>
    <w:rPr>
      <w:color w:val="0563C1" w:themeColor="hyperlink"/>
      <w:u w:val="single"/>
    </w:rPr>
  </w:style>
  <w:style w:type="character" w:customStyle="1" w:styleId="docdata">
    <w:name w:val="docdata"/>
    <w:aliases w:val="docy,v5,1398,bqiaagaaeyqcaaagiaiaaapdbaaabeseaaaaaaaaaaaaaaaaaaaaaaaaaaaaaaaaaaaaaaaaaaaaaaaaaaaaaaaaaaaaaaaaaaaaaaaaaaaaaaaaaaaaaaaaaaaaaaaaaaaaaaaaaaaaaaaaaaaaaaaaaaaaaaaaaaaaaaaaaaaaaaaaaaaaaaaaaaaaaaaaaaaaaaaaaaaaaaaaaaaaaaaaaaaaaaaaaaaaaaa"/>
    <w:basedOn w:val="a0"/>
    <w:rsid w:val="000B52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Omar Ramazanov</cp:lastModifiedBy>
  <cp:revision>5</cp:revision>
  <cp:lastPrinted>2025-10-21T08:21:00Z</cp:lastPrinted>
  <dcterms:created xsi:type="dcterms:W3CDTF">2025-10-03T14:15:00Z</dcterms:created>
  <dcterms:modified xsi:type="dcterms:W3CDTF">2025-10-21T08:21:00Z</dcterms:modified>
</cp:coreProperties>
</file>