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9A" w:rsidRDefault="00D3329A" w:rsidP="00D3329A">
      <w:pPr>
        <w:pStyle w:val="a3"/>
        <w:ind w:firstLine="5670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</w:t>
      </w:r>
      <w:r>
        <w:rPr>
          <w:sz w:val="24"/>
          <w:lang w:eastAsia="ru-RU"/>
        </w:rPr>
        <w:t>Приложение 6</w:t>
      </w:r>
      <w:r w:rsidRPr="00A6574A">
        <w:rPr>
          <w:sz w:val="24"/>
          <w:lang w:eastAsia="ru-RU"/>
        </w:rPr>
        <w:t xml:space="preserve">  </w:t>
      </w:r>
    </w:p>
    <w:p w:rsidR="00D3329A" w:rsidRPr="00A6574A" w:rsidRDefault="00D3329A" w:rsidP="00D3329A">
      <w:pPr>
        <w:pStyle w:val="a3"/>
        <w:ind w:firstLine="5670"/>
        <w:rPr>
          <w:sz w:val="24"/>
          <w:lang w:eastAsia="ru-RU"/>
        </w:rPr>
      </w:pPr>
      <w:r>
        <w:rPr>
          <w:sz w:val="24"/>
          <w:lang w:eastAsia="ru-RU"/>
        </w:rPr>
        <w:t xml:space="preserve">     </w:t>
      </w:r>
      <w:r w:rsidRPr="00A6574A">
        <w:rPr>
          <w:sz w:val="24"/>
          <w:lang w:eastAsia="ru-RU"/>
        </w:rPr>
        <w:t>Утвержден</w:t>
      </w:r>
    </w:p>
    <w:p w:rsidR="00D3329A" w:rsidRPr="00A6574A" w:rsidRDefault="00D3329A" w:rsidP="00D3329A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приказом </w:t>
      </w:r>
      <w:r>
        <w:rPr>
          <w:sz w:val="24"/>
          <w:lang w:eastAsia="ru-RU"/>
        </w:rPr>
        <w:t xml:space="preserve"> </w:t>
      </w:r>
      <w:r w:rsidRPr="00A6574A">
        <w:rPr>
          <w:sz w:val="24"/>
          <w:lang w:eastAsia="ru-RU"/>
        </w:rPr>
        <w:t xml:space="preserve">заведующего </w:t>
      </w:r>
    </w:p>
    <w:p w:rsidR="00D3329A" w:rsidRPr="00A6574A" w:rsidRDefault="008A26E4" w:rsidP="00D3329A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МКДОУ «ДС №2</w:t>
      </w:r>
      <w:r w:rsidR="00D3329A" w:rsidRPr="00A6574A">
        <w:rPr>
          <w:sz w:val="24"/>
          <w:lang w:eastAsia="ru-RU"/>
        </w:rPr>
        <w:t xml:space="preserve"> «</w:t>
      </w:r>
      <w:r>
        <w:rPr>
          <w:sz w:val="24"/>
          <w:lang w:eastAsia="ru-RU"/>
        </w:rPr>
        <w:t>Ласточка</w:t>
      </w:r>
      <w:r w:rsidR="00D3329A" w:rsidRPr="00A6574A">
        <w:rPr>
          <w:sz w:val="24"/>
          <w:lang w:eastAsia="ru-RU"/>
        </w:rPr>
        <w:t>»</w:t>
      </w:r>
    </w:p>
    <w:p w:rsidR="00D3329A" w:rsidRPr="00A6574A" w:rsidRDefault="008A26E4" w:rsidP="00D3329A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«_02_»_сентября_ 2021 г. № 37</w:t>
      </w:r>
    </w:p>
    <w:p w:rsidR="00D3329A" w:rsidRPr="00A6574A" w:rsidRDefault="00D3329A" w:rsidP="00D3329A">
      <w:pPr>
        <w:pStyle w:val="a3"/>
        <w:ind w:firstLine="5670"/>
        <w:rPr>
          <w:color w:val="000000"/>
          <w:sz w:val="24"/>
          <w:lang w:eastAsia="ru-RU"/>
        </w:rPr>
      </w:pP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ПОЛОЖЕНИЕ</w:t>
      </w: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о правилах, регламентирующих вопросы обмена деловыми подарками и</w:t>
      </w: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знаками делового гостеприимства </w:t>
      </w: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1. Общие положения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1.1. Правила обмена деловыми подарками и знаками делового гостепри</w:t>
      </w:r>
      <w:r w:rsidR="008A26E4">
        <w:rPr>
          <w:color w:val="000000"/>
          <w:sz w:val="24"/>
          <w:lang w:eastAsia="ru-RU"/>
        </w:rPr>
        <w:t>имства в МКДОУ «Детского сада №2</w:t>
      </w:r>
      <w:r w:rsidRPr="00A6574A">
        <w:rPr>
          <w:color w:val="000000"/>
          <w:sz w:val="24"/>
          <w:lang w:eastAsia="ru-RU"/>
        </w:rPr>
        <w:t xml:space="preserve"> «</w:t>
      </w:r>
      <w:r w:rsidR="008A26E4">
        <w:rPr>
          <w:color w:val="000000"/>
          <w:sz w:val="24"/>
          <w:lang w:eastAsia="ru-RU"/>
        </w:rPr>
        <w:t>Ласточка» с</w:t>
      </w:r>
      <w:r w:rsidRPr="00A6574A">
        <w:rPr>
          <w:color w:val="000000"/>
          <w:sz w:val="24"/>
          <w:lang w:eastAsia="ru-RU"/>
        </w:rPr>
        <w:t xml:space="preserve">. </w:t>
      </w:r>
      <w:r w:rsidR="008A26E4">
        <w:rPr>
          <w:color w:val="000000"/>
          <w:sz w:val="24"/>
          <w:lang w:eastAsia="ru-RU"/>
        </w:rPr>
        <w:t>Унцукуль</w:t>
      </w:r>
      <w:r w:rsidRPr="00A6574A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РД (далее – Правила) разработаны в соответствии с Федеральным законом от 25.12.2008 № 273-ФЗ «О противодействии коррупции», нормативными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правовыми актами Российской Федерации, Кодексом этики и служебного поведения ра</w:t>
      </w:r>
      <w:r w:rsidR="008A26E4">
        <w:rPr>
          <w:color w:val="000000"/>
          <w:sz w:val="24"/>
          <w:lang w:eastAsia="ru-RU"/>
        </w:rPr>
        <w:t>ботников МКДОУ «Детского сада №2</w:t>
      </w:r>
      <w:r w:rsidRPr="00A6574A">
        <w:rPr>
          <w:color w:val="000000"/>
          <w:sz w:val="24"/>
          <w:lang w:eastAsia="ru-RU"/>
        </w:rPr>
        <w:t xml:space="preserve"> «</w:t>
      </w:r>
      <w:r w:rsidR="008A26E4">
        <w:rPr>
          <w:color w:val="000000"/>
          <w:sz w:val="24"/>
          <w:lang w:eastAsia="ru-RU"/>
        </w:rPr>
        <w:t>Ласточка» с</w:t>
      </w:r>
      <w:r w:rsidRPr="00A6574A">
        <w:rPr>
          <w:color w:val="000000"/>
          <w:sz w:val="24"/>
          <w:lang w:eastAsia="ru-RU"/>
        </w:rPr>
        <w:t xml:space="preserve">. </w:t>
      </w:r>
      <w:r w:rsidR="008A26E4">
        <w:rPr>
          <w:color w:val="000000"/>
          <w:sz w:val="24"/>
          <w:lang w:eastAsia="ru-RU"/>
        </w:rPr>
        <w:t>Унцукуль</w:t>
      </w:r>
      <w:r w:rsidRPr="00A6574A">
        <w:rPr>
          <w:color w:val="000000"/>
          <w:sz w:val="24"/>
          <w:lang w:eastAsia="ru-RU"/>
        </w:rPr>
        <w:t xml:space="preserve"> 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РД и основаны на общепризнанных нравственных принципах и нормах российского общества и государства.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1.2. Правила определяют единые для всех ра</w:t>
      </w:r>
      <w:r w:rsidR="008A26E4">
        <w:rPr>
          <w:color w:val="000000"/>
          <w:sz w:val="24"/>
          <w:lang w:eastAsia="ru-RU"/>
        </w:rPr>
        <w:t>ботников МКДОУ «Детского сада №2</w:t>
      </w:r>
      <w:r w:rsidRPr="00A6574A">
        <w:rPr>
          <w:color w:val="000000"/>
          <w:sz w:val="24"/>
          <w:lang w:eastAsia="ru-RU"/>
        </w:rPr>
        <w:t xml:space="preserve"> «</w:t>
      </w:r>
      <w:r w:rsidR="008A26E4">
        <w:rPr>
          <w:color w:val="000000"/>
          <w:sz w:val="24"/>
          <w:lang w:eastAsia="ru-RU"/>
        </w:rPr>
        <w:t>Ласточка» с</w:t>
      </w:r>
      <w:r w:rsidRPr="00A6574A">
        <w:rPr>
          <w:color w:val="000000"/>
          <w:sz w:val="24"/>
          <w:lang w:eastAsia="ru-RU"/>
        </w:rPr>
        <w:t xml:space="preserve">. </w:t>
      </w:r>
      <w:r w:rsidR="008A26E4">
        <w:rPr>
          <w:color w:val="000000"/>
          <w:sz w:val="24"/>
          <w:lang w:eastAsia="ru-RU"/>
        </w:rPr>
        <w:t xml:space="preserve">Унцукуль </w:t>
      </w:r>
      <w:bookmarkStart w:id="0" w:name="_GoBack"/>
      <w:bookmarkEnd w:id="0"/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РД (дале</w:t>
      </w:r>
      <w:proofErr w:type="gramStart"/>
      <w:r w:rsidRPr="00A6574A">
        <w:rPr>
          <w:color w:val="000000"/>
          <w:sz w:val="24"/>
          <w:lang w:eastAsia="ru-RU"/>
        </w:rPr>
        <w:t>е–</w:t>
      </w:r>
      <w:proofErr w:type="gramEnd"/>
      <w:r w:rsidRPr="00A6574A">
        <w:rPr>
          <w:color w:val="000000"/>
          <w:sz w:val="24"/>
          <w:lang w:eastAsia="ru-RU"/>
        </w:rPr>
        <w:t xml:space="preserve"> Учреждение), вне зависимости от занимаемой должности, требования к дарению и принятию деловых подарков.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2. Цели внедрения правил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Данные Правила преследуют следующие цели: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осуществление хозяйственной и приносящей доход деятельности учреждения исключительно на основе норм и правил надлежащего делового поведения, основанных на принципах защиты конкуренции, качества работ, услуг, недопущения конфликта интересов;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минимизирование рисков, связанных с возможностью подкупа, взяточничества, несправедливого отношения контрагента, протекционизма внутри образовательного учреждения.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3. Правила обмена деловыми подарками и знаками делового гостеприимства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3.1. Деловые подарки и знаки делового гостеприимства должны рассматриваться и работниками образовательного учреждения только как инструмент для установления и поддержания деловых отношений и как проявление общепринятой вежливости в ходе ведения профессиональной деятельности.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3.2. Деловые подарки и знаки делового гостеприимства, принимаемые и предоставляемые образовательным учреждением, передаются и принимаются только от имени образовательного учреждения в целом, а не от имени отдельных работников образовательного учреждения.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3.3. Деловые подарки и знаки делового гостеприимства, которые работники образовательного учреждения от имени образовательного учреждения могут передавать другим лицам или организациям или принимать от имени образовательного учреждения от других лиц и организаций в связи со </w:t>
      </w:r>
      <w:proofErr w:type="spellStart"/>
      <w:r w:rsidRPr="00A6574A">
        <w:rPr>
          <w:color w:val="000000"/>
          <w:sz w:val="24"/>
          <w:lang w:eastAsia="ru-RU"/>
        </w:rPr>
        <w:t>своейтрудовой</w:t>
      </w:r>
      <w:proofErr w:type="spellEnd"/>
      <w:r w:rsidRPr="00A6574A">
        <w:rPr>
          <w:color w:val="000000"/>
          <w:sz w:val="24"/>
          <w:lang w:eastAsia="ru-RU"/>
        </w:rPr>
        <w:t xml:space="preserve"> деятельностью, а также расходы на деловое гостеприимство должны соответствовать следующим критериям: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— </w:t>
      </w:r>
      <w:proofErr w:type="gramStart"/>
      <w:r w:rsidRPr="00A6574A">
        <w:rPr>
          <w:color w:val="000000"/>
          <w:sz w:val="24"/>
          <w:lang w:eastAsia="ru-RU"/>
        </w:rPr>
        <w:t>быть прямо связаны</w:t>
      </w:r>
      <w:proofErr w:type="gramEnd"/>
      <w:r w:rsidRPr="00A6574A">
        <w:rPr>
          <w:color w:val="000000"/>
          <w:sz w:val="24"/>
          <w:lang w:eastAsia="ru-RU"/>
        </w:rPr>
        <w:t xml:space="preserve"> с уставными целями деятельности образовательного учреждения либо с памятными датами, юбилеями, общенациональными праздниками;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быть разумно обоснованными, соразмерными и не являться предметами роскоши;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расходы на деловые подарки и знаки делового гостеприимства должны быть согласованы с руководителем образовательного учреждения,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lastRenderedPageBreak/>
        <w:t>—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не создавать для получателя обязательства, связанные с его должностным положением и исполнением им должностных обязанностей,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— не создавать </w:t>
      </w:r>
      <w:proofErr w:type="spellStart"/>
      <w:r w:rsidRPr="00A6574A">
        <w:rPr>
          <w:color w:val="000000"/>
          <w:sz w:val="24"/>
          <w:lang w:eastAsia="ru-RU"/>
        </w:rPr>
        <w:t>репутационного</w:t>
      </w:r>
      <w:proofErr w:type="spellEnd"/>
      <w:r w:rsidRPr="00A6574A">
        <w:rPr>
          <w:color w:val="000000"/>
          <w:sz w:val="24"/>
          <w:lang w:eastAsia="ru-RU"/>
        </w:rPr>
        <w:t xml:space="preserve"> риска для образовательного учреждения, работников и иных лиц в случае раскрытия информации о совершённых подарках;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не противоречить принципам и требованиям антикоррупционного законодательства, антикоррупционной политики образовательного учреждения, кодекса профессиональной этики и служебного поведения работников образовательного учреждения, другим локальным актам образовательного учреждения и общепринятым нормам морали и нравственности.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3.4. Подарки, в т.ч.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3.5. При получении делового подарка или знаков делового гостеприимства работник образовательного учреждения обязан принять меры к недопущению возможности возникновения конфликта интересов.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3.6. Работники, представляя интересы образовательного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3.7. Работники образовательного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 результат проведения торгов, на принимаемые образовательным учреждением решения.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3.8. При любых сомнениях в правомерности или этичности своих действий работники обязаны поставить в известность руководителя образовательного учреждения и проконсультироваться с ним, прежде чем дарить или получать подарки.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3.9. Работник учреждения, получивший деловой подарок, обязан сообщить об этом руководителю образовательного учреждения.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3.10. Не допускается передавать и принимать подарки от имени образовательного учреждения, его работников и представителей в виде денежных средств, как наличных, так и безналичных, ценных бумаг, драгоценных металлов.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3.11. Не допускается принимать подарки и т.д. в ходе проведения торгов и вовремя прямых переговоров при заключении договоров (контрактов).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3.12. Работник образовательного учреждения, которому при исполнении должностных обязанностей предлагаются подарки или иное вознаграждение в прямом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отказаться от него и немедленно уведомить руководителя образовательного учреждения о факте предложения подарка или вознаграждения,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образовательного учреждения.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p w:rsidR="0033450E" w:rsidRDefault="0033450E"/>
    <w:sectPr w:rsidR="0033450E" w:rsidSect="00D3329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29A"/>
    <w:rsid w:val="0033450E"/>
    <w:rsid w:val="00565840"/>
    <w:rsid w:val="008A26E4"/>
    <w:rsid w:val="00D3329A"/>
    <w:rsid w:val="00D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2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Асият Сайпудинова</cp:lastModifiedBy>
  <cp:revision>3</cp:revision>
  <dcterms:created xsi:type="dcterms:W3CDTF">2021-10-21T13:33:00Z</dcterms:created>
  <dcterms:modified xsi:type="dcterms:W3CDTF">2021-12-24T12:16:00Z</dcterms:modified>
</cp:coreProperties>
</file>